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FAB1" w14:textId="01E9C099" w:rsidR="0027304C" w:rsidRDefault="00BC022F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C022F">
        <w:rPr>
          <w:rFonts w:asciiTheme="majorBidi" w:hAnsiTheme="majorBidi" w:cstheme="majorBidi"/>
          <w:b/>
          <w:bCs/>
          <w:sz w:val="36"/>
          <w:szCs w:val="36"/>
          <w:cs/>
        </w:rPr>
        <w:t>กิจกรรมตามแผนการป้องกันและปราบปรามการค้ามนุษย์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46A34" w14:paraId="3E391979" w14:textId="77777777" w:rsidTr="00B46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8190045" w14:textId="3A0D4A52" w:rsidR="00B46A34" w:rsidRPr="00B46A34" w:rsidRDefault="00B46A34" w:rsidP="00BC022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89" w:type="dxa"/>
          </w:tcPr>
          <w:p w14:paraId="122C22F9" w14:textId="05C1720B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2790" w:type="dxa"/>
          </w:tcPr>
          <w:p w14:paraId="42465E02" w14:textId="234214D7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90" w:type="dxa"/>
          </w:tcPr>
          <w:p w14:paraId="20914B5E" w14:textId="13227562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90" w:type="dxa"/>
          </w:tcPr>
          <w:p w14:paraId="01052A6C" w14:textId="3CAAE10A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B46A34" w14:paraId="1FC19E62" w14:textId="77777777" w:rsidTr="00B46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F92FF31" w14:textId="5B30481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การให้ความรู้เรื่องกฎหมาย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การค้ามนุษย์</w:t>
            </w:r>
          </w:p>
        </w:tc>
        <w:tc>
          <w:tcPr>
            <w:tcW w:w="2789" w:type="dxa"/>
          </w:tcPr>
          <w:p w14:paraId="3554BDA3" w14:textId="0609E79D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บรรยายให้ความรู้การป้องกันการล่วงละเมิดเพศ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ต่อเด็กทางอินเตอร์เน็ต ให้แก่ประชากรวัยเสี่ยง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สูง ตามสถานศึกษา</w:t>
            </w:r>
          </w:p>
        </w:tc>
        <w:tc>
          <w:tcPr>
            <w:tcW w:w="2790" w:type="dxa"/>
          </w:tcPr>
          <w:p w14:paraId="0EE7A05E" w14:textId="77777777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EFBF0F5" w14:textId="0702BBB4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72579934" w14:textId="2BE41606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790" w:type="dxa"/>
          </w:tcPr>
          <w:p w14:paraId="259D548E" w14:textId="230AF239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งานตำรวจชุมชนและมวลชน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  <w:tr w:rsidR="00B46A34" w14:paraId="382A113E" w14:textId="77777777" w:rsidTr="00B46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1E5E46D" w14:textId="7DB9B3B3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กำหนดมาตรการด้านป้องกันปราบปรามค้ามนุษย์</w:t>
            </w:r>
          </w:p>
        </w:tc>
        <w:tc>
          <w:tcPr>
            <w:tcW w:w="2789" w:type="dxa"/>
          </w:tcPr>
          <w:p w14:paraId="4B7906BC" w14:textId="4A85A188" w:rsidR="00B46A34" w:rsidRPr="00B46A34" w:rsidRDefault="00B46A34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นำมาตรการของศูนย์พิทักษ์เด็ก สตรี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ครอบครัว ป้องกันปราบปรามการค้ามนุษย์ของสำนักงานตำรวจแห่งชาติ เป็นแนวทางการปฏิบัติ</w:t>
            </w:r>
          </w:p>
        </w:tc>
        <w:tc>
          <w:tcPr>
            <w:tcW w:w="2790" w:type="dxa"/>
          </w:tcPr>
          <w:p w14:paraId="00E3A59F" w14:textId="77777777" w:rsidR="00B46A34" w:rsidRPr="00B46A34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D042BAA" w14:textId="66FFDD8F" w:rsidR="00B46A34" w:rsidRPr="00B46A34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240C2301" w14:textId="6885B6F1" w:rsidR="00B46A34" w:rsidRPr="00B46A34" w:rsidRDefault="00B46A34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790" w:type="dxa"/>
          </w:tcPr>
          <w:p w14:paraId="00A795CA" w14:textId="5020C135" w:rsidR="00B46A34" w:rsidRPr="00B46A34" w:rsidRDefault="00B46A34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</w:t>
            </w:r>
          </w:p>
        </w:tc>
      </w:tr>
      <w:tr w:rsidR="00B46A34" w14:paraId="480F944B" w14:textId="77777777" w:rsidTr="00B46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0E44D78" w14:textId="226D96F9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ให้ความรู้ความเข้าใจเกี่ยวกับสิทธิ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และการถูกล่วงละเมิด</w:t>
            </w:r>
          </w:p>
        </w:tc>
        <w:tc>
          <w:tcPr>
            <w:tcW w:w="2789" w:type="dxa"/>
          </w:tcPr>
          <w:p w14:paraId="117CC0A6" w14:textId="2C095BBD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ให้ความรู้แก่เยาวชนตามสถานศึกษาเกี่ยวกับ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อาชญากรรมออนไลน์ในด้านการล่วงละเมิดทาง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เพศ เช่น การหลอกให้ถ่ายคลิปวิดิโอ อนาจาร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790" w:type="dxa"/>
          </w:tcPr>
          <w:p w14:paraId="43935B15" w14:textId="77777777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84082B5" w14:textId="77777777" w:rsidR="00FC0940" w:rsidRPr="00B46A34" w:rsidRDefault="00FC094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9F761CA" w14:textId="3855831A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790" w:type="dxa"/>
          </w:tcPr>
          <w:p w14:paraId="226F7925" w14:textId="3F70CB58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790" w:type="dxa"/>
          </w:tcPr>
          <w:p w14:paraId="29875689" w14:textId="0660AF0F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งานสืบสวน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งานตำรวจชุมชน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และมวลชนสัมพันธ์</w:t>
            </w:r>
          </w:p>
        </w:tc>
      </w:tr>
    </w:tbl>
    <w:p w14:paraId="6954F4C4" w14:textId="77777777" w:rsidR="00B46A34" w:rsidRDefault="00B46A34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6577840" w14:textId="77777777" w:rsidR="00FC0940" w:rsidRDefault="00FC0940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46A34" w14:paraId="0845365A" w14:textId="77777777" w:rsidTr="00B46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2DD27AB" w14:textId="7F6396AA" w:rsidR="00B46A34" w:rsidRDefault="00B46A34" w:rsidP="00B46A3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789" w:type="dxa"/>
          </w:tcPr>
          <w:p w14:paraId="3947A111" w14:textId="7F3B701A" w:rsidR="00B46A34" w:rsidRDefault="00B46A34" w:rsidP="00B46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2790" w:type="dxa"/>
          </w:tcPr>
          <w:p w14:paraId="0BFAC9C4" w14:textId="26488517" w:rsidR="00B46A34" w:rsidRDefault="00B46A34" w:rsidP="00B46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90" w:type="dxa"/>
          </w:tcPr>
          <w:p w14:paraId="2F1B2DB6" w14:textId="47268FB5" w:rsidR="00B46A34" w:rsidRDefault="00B46A34" w:rsidP="00B46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90" w:type="dxa"/>
          </w:tcPr>
          <w:p w14:paraId="40B559DC" w14:textId="2D63F01E" w:rsidR="00B46A34" w:rsidRDefault="00B46A34" w:rsidP="00B46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B46A34" w14:paraId="323D616B" w14:textId="77777777" w:rsidTr="00B46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76305ECF" w14:textId="7777777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การตรวจสอบ คัดกรอง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ปราบปรามแรงงานต่างด้าวที่ไม่พึง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ปรารถนา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38B2105A" w14:textId="7777777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โรงงาน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222A2EEE" w14:textId="7777777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คาราโอเกะ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475718F5" w14:textId="7777777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ร้านอาหาร/แรงงาน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ต่างด้าว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16D917E9" w14:textId="77777777" w:rsid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ฟาร์ม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6242BD9C" w14:textId="31C61324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2789" w:type="dxa"/>
          </w:tcPr>
          <w:p w14:paraId="03CCCE45" w14:textId="77777777" w:rsidR="00FC0940" w:rsidRDefault="00B46A34" w:rsidP="00FC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ตรวจสอบแหล่งจ้างงานแรงงานต่างด้าวในพื้นที่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3570FC3D" w14:textId="530BB933" w:rsidR="00B46A34" w:rsidRPr="00FC0940" w:rsidRDefault="00B46A34" w:rsidP="00FC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ตรวจสอบคนต่างด้าวจากบัญชีต้องห้ามเข้า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มาในราชอาณาจักร และสกัดกั้นคนต่างด้าวที่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ไม่พึงประสงค์เพื่อมิให้เข้ามาในพื้นที่</w:t>
            </w:r>
          </w:p>
        </w:tc>
        <w:tc>
          <w:tcPr>
            <w:tcW w:w="2790" w:type="dxa"/>
          </w:tcPr>
          <w:p w14:paraId="205621F2" w14:textId="77777777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360F2D2" w14:textId="77777777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95014B7" w14:textId="77777777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A897F95" w14:textId="703793AF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790" w:type="dxa"/>
          </w:tcPr>
          <w:p w14:paraId="17F065A7" w14:textId="6462CCA8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2790" w:type="dxa"/>
          </w:tcPr>
          <w:p w14:paraId="7C786811" w14:textId="6C3B866D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 และงานป้องกัน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ปราบปราม</w:t>
            </w:r>
          </w:p>
        </w:tc>
      </w:tr>
    </w:tbl>
    <w:p w14:paraId="77453BB1" w14:textId="77777777" w:rsidR="00B46A34" w:rsidRPr="00BC022F" w:rsidRDefault="00B46A34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B46A34" w:rsidRPr="00BC022F" w:rsidSect="00B46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F"/>
    <w:rsid w:val="0027304C"/>
    <w:rsid w:val="002D498D"/>
    <w:rsid w:val="00B46A34"/>
    <w:rsid w:val="00BC022F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B079"/>
  <w15:chartTrackingRefBased/>
  <w15:docId w15:val="{EB400FE4-B4D9-4B44-96BD-4C37836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BC02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1BDE-3EA1-4B13-994F-AA00B939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เจ้าหน้าที่จราจร</dc:creator>
  <cp:keywords/>
  <dc:description/>
  <cp:lastModifiedBy>thaprapolice2021@gmail.com</cp:lastModifiedBy>
  <cp:revision>2</cp:revision>
  <dcterms:created xsi:type="dcterms:W3CDTF">2023-07-06T07:08:00Z</dcterms:created>
  <dcterms:modified xsi:type="dcterms:W3CDTF">2023-07-06T07:08:00Z</dcterms:modified>
</cp:coreProperties>
</file>